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AE" w:rsidRDefault="008B5E7B">
      <w:pPr>
        <w:spacing w:after="20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36"/>
        </w:rPr>
        <w:t>Przedmiotowe ocenianie z języków obcych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dla </w:t>
      </w:r>
      <w:r>
        <w:rPr>
          <w:rFonts w:ascii="Calibri" w:eastAsia="Calibri" w:hAnsi="Calibri" w:cs="Calibri"/>
          <w:b/>
          <w:sz w:val="20"/>
        </w:rPr>
        <w:t>III etapu edukacyjnego</w:t>
      </w:r>
      <w:r>
        <w:rPr>
          <w:rFonts w:ascii="Calibri" w:eastAsia="Calibri" w:hAnsi="Calibri" w:cs="Calibri"/>
          <w:sz w:val="20"/>
        </w:rPr>
        <w:t xml:space="preserve">według podstawy programowej dla czteroletniego liceum ogólnokształcącego i pięcioletniego technikum, stanowiącej załącznik nr 1 do Rozporządzenia Ministra Edukacji Narodowej z dnia 30 stycznia 2018 r. w sprawie podstawy programowej kształcenia ogólnego dla liceum ogólnokształcącego, technikum oraz branżowej szkoły II stopnia.  </w:t>
      </w:r>
    </w:p>
    <w:p w:rsidR="00235FAE" w:rsidRDefault="008B5E7B">
      <w:pPr>
        <w:spacing w:after="0" w:line="27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a) Poziom III.1.P</w:t>
      </w:r>
      <w:r>
        <w:rPr>
          <w:rFonts w:ascii="Calibri" w:eastAsia="Calibri" w:hAnsi="Calibri" w:cs="Calibri"/>
          <w:sz w:val="20"/>
        </w:rPr>
        <w:t xml:space="preserve">  – na podbudowie wymagań dla szkoły podstawowej</w:t>
      </w:r>
    </w:p>
    <w:p w:rsidR="00235FAE" w:rsidRDefault="008B5E7B">
      <w:pPr>
        <w:spacing w:after="0" w:line="272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poziom B1+ (B2 w zakresie rozumienia tekstów pisanych i mówionych)</w:t>
      </w:r>
    </w:p>
    <w:p w:rsidR="00235FAE" w:rsidRDefault="00235FAE">
      <w:pPr>
        <w:spacing w:after="0" w:line="272" w:lineRule="auto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b) PoziomIII.1.R</w:t>
      </w:r>
      <w:r>
        <w:rPr>
          <w:rFonts w:ascii="Calibri" w:eastAsia="Calibri" w:hAnsi="Calibri" w:cs="Calibri"/>
          <w:sz w:val="20"/>
        </w:rPr>
        <w:t xml:space="preserve"> – na podbudowie wymagań dla szkoły podstawowej</w:t>
      </w:r>
    </w:p>
    <w:p w:rsidR="00235FAE" w:rsidRDefault="008B5E7B">
      <w:pPr>
        <w:spacing w:after="0" w:line="272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poziom B2+ (C1 w zakresie rozumienia tekstów pisanych i mówionych)</w:t>
      </w:r>
    </w:p>
    <w:p w:rsidR="00235FAE" w:rsidRDefault="00235FAE">
      <w:pPr>
        <w:spacing w:after="0" w:line="272" w:lineRule="auto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0" w:line="27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c) Poziom III.2.0 (A2) </w:t>
      </w:r>
      <w:r>
        <w:rPr>
          <w:rFonts w:ascii="Calibri" w:eastAsia="Calibri" w:hAnsi="Calibri" w:cs="Calibri"/>
          <w:sz w:val="20"/>
        </w:rPr>
        <w:t>– język obcy nowożytny dla początkujących nauczany jako drugi</w:t>
      </w:r>
    </w:p>
    <w:p w:rsidR="00235FAE" w:rsidRDefault="008B5E7B">
      <w:pPr>
        <w:spacing w:after="0" w:line="27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d) Poziom III.2  (A2+) </w:t>
      </w:r>
      <w:r>
        <w:rPr>
          <w:rFonts w:ascii="Calibri" w:eastAsia="Calibri" w:hAnsi="Calibri" w:cs="Calibri"/>
          <w:sz w:val="20"/>
        </w:rPr>
        <w:t>- kontynuacja drugiego języka obcego nowożytnego ze szkoły podstawowej</w:t>
      </w:r>
    </w:p>
    <w:p w:rsidR="00235FAE" w:rsidRDefault="00235F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Decydując się w szkole ponadpodstawowej na zmianę języka nauczanego jako pierwszy, należy mieć świadomość, że </w:t>
      </w:r>
      <w:r>
        <w:rPr>
          <w:rFonts w:ascii="Calibri" w:eastAsia="Calibri" w:hAnsi="Calibri" w:cs="Calibri"/>
          <w:sz w:val="20"/>
          <w:u w:val="single"/>
        </w:rPr>
        <w:t>wyłącznie podstawa programowa w wariancie III.1.P zapewnia przygotowanie ucznia do przystąpienia do egzaminu maturalnego na poziomie podstawowym.</w:t>
      </w:r>
    </w:p>
    <w:p w:rsidR="00235FAE" w:rsidRDefault="00235FAE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Przedmiotowe ocenianie ma na celu: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informowanie ucznia o poziomie jego osiągnięć edukacyjnych oraz o postępach w tym zakresie;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 udzielanie uczniowi pomocy w nauce poprzez przekazanie uczniowi informacji o tym, co zrobił dobrze i jak powinien się dalej uczyć;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udzielanie wskazówek do samodzielnego planowania własnego rozwoju;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4. motywowanie ucznia do dalszych postępów w nauce i zachowaniu;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5. dostarczanie rodzicom i nauczycielom informacji o postępach i trudnościach w nauce;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6. umożliwienie nauczycielom doskonalenia organizacji i metod pracy dydaktyczno</w:t>
      </w:r>
      <w:r w:rsidR="00F93318">
        <w:rPr>
          <w:rFonts w:ascii="Calibri" w:eastAsia="Calibri" w:hAnsi="Calibri" w:cs="Calibri"/>
          <w:sz w:val="20"/>
        </w:rPr>
        <w:t>-</w:t>
      </w:r>
      <w:r>
        <w:rPr>
          <w:rFonts w:ascii="Calibri" w:eastAsia="Calibri" w:hAnsi="Calibri" w:cs="Calibri"/>
          <w:sz w:val="20"/>
        </w:rPr>
        <w:t>wychowawczej.</w:t>
      </w:r>
    </w:p>
    <w:p w:rsidR="00235FAE" w:rsidRDefault="008B5E7B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Calibri" w:eastAsia="Calibri" w:hAnsi="Calibri" w:cs="Calibri"/>
          <w:b/>
          <w:sz w:val="24"/>
        </w:rPr>
        <w:t>Wymagania ogólne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06"/>
        <w:gridCol w:w="4584"/>
      </w:tblGrid>
      <w:tr w:rsidR="00235FAE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ind w:left="51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III.1.P - ZAKRES PODSTAWOWY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 Znajomość środków językowych.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posługuje się dość bogatym zasobem środków językowych (leksykalnych, gramatycznych, ortograficznych oraz fonetycznych) umożliwiającym realizację pozostałych wymagań ogólnych w zakresie tematów wskazanych w wymaganiach szczegółowych.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II. Rozumienie wypowiedzi.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Uczeń rozumie wypowiedzi ustne o </w:t>
            </w:r>
            <w:r>
              <w:rPr>
                <w:rFonts w:ascii="Calibri" w:eastAsia="Calibri" w:hAnsi="Calibri" w:cs="Calibri"/>
              </w:rPr>
              <w:lastRenderedPageBreak/>
              <w:t>umiarkowanym stopniu złożoności, wypowiadane w naturalnym tempie, w standardowej odmianie języka, a także wypowiedzi pisemne o umiarkowanym stopniu złożoności, w zakresie opisanym w wymaganiach szczegółowych.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III. Tworzenie wypowiedzi.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Uczeń samodzielnie tworzy proste, spójne i logiczne, w miarę płynne wypowiedzi ustne oraz proste, spójne i logiczne wypowiedzi pisemne, w zakresie opisanym w wymaganiach szczegółowych. 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IV. Reagowanie na wypowiedzi.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Uczeń uczestniczy w rozmowie i reaguje ustnie w typowych, również w miarę złożonych sytuacjach oraz reaguje w formie prostego tekstu pisanego w typowych sytuacjach, w zakresie opisanym w wymaganiach szczegółowych. 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V. Przetwarzanie wypowiedzi.</w:t>
            </w: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zmienia formę przekazu ustnego lub pisemnego w zakresie opisanym w wymaganiach szczegółowych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ind w:left="45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III.1.R - ZAKRES ROZSZERZONY 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posługuje się bogatym zasobem środków językowych (leksykalnych, gramatycznych, ortograficznych oraz fonetycznych) umożliwiającym realizację pozostałych wymagań ogólnych w zakresie tematów wskazanych w wymaganiach szczegółowych.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Uczeń rozumie różnorodne złożone wypowiedzi ustne wypowiadane w naturalnym tempie oraz </w:t>
            </w:r>
            <w:r>
              <w:rPr>
                <w:rFonts w:ascii="Calibri" w:eastAsia="Calibri" w:hAnsi="Calibri" w:cs="Calibri"/>
              </w:rPr>
              <w:lastRenderedPageBreak/>
              <w:t>różnorodne złożone wypowiedzi pisemne, w zakresie opisanym w wymaganiach szczegółowych.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samodzielnie tworzy w miarę złożone, spójne i logiczne, płynne wypowiedzi ustne oraz w miarę złożone, bogate pod względem treści, spójne i logiczne wypowiedzi pisemne, w zakresie opisanym w wymaganiach szczegółowych.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uczestniczy w rozmowie i reaguje ustnie w różnorodnych, również złożonych i nietypowych sytuacjach oraz reaguje w formie w miarę złożonego tekstu pisanego w różnorodnych sytuacjach, w zakresie opisanym w wymaganiach szczegółowych.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  <w:p w:rsidR="00235FAE" w:rsidRDefault="008B5E7B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Uczeń zmienia formę przekazu ustnego lub pisemnego w zakresie opisanym w wymaganiach szczegółowych.</w:t>
            </w:r>
          </w:p>
          <w:p w:rsidR="00235FAE" w:rsidRDefault="00235FAE">
            <w:pPr>
              <w:tabs>
                <w:tab w:val="left" w:pos="720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35FAE" w:rsidRDefault="00235FA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235FAE" w:rsidRDefault="008B5E7B">
      <w:pPr>
        <w:spacing w:after="200" w:line="276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Wymagania szczegółowe dla poziomów III.1.P  i  III.1.R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 xml:space="preserve">Wymagania szczegółowe, takie jak  zakresy tematyczne, a także sugerowane struktury gramatyczne i funkcje językowe, które pomogą uczniowi szkoły średniej w osiągnięciu celów opisanych w nowej podstawie programowej, znajdują się w aktualnie realizowanym programie nauczania.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WIEDZA I UMIEJĘTNOŚCI POZAJĘZYKOWE - III.1.P i III.1.R</w:t>
            </w:r>
          </w:p>
        </w:tc>
      </w:tr>
      <w:tr w:rsidR="00235FAE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Uczeń posiada:</w:t>
            </w:r>
          </w:p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1) wiedzę (na poziomie III.1.P podstawową) o krajach, społeczeństwach i kulturach społeczności, które posługują się językiem angielskim oraz o kraju ojczystym, z uwzględnieniem kontekstu lokalnego, europejskiego i globalnego;</w:t>
            </w:r>
          </w:p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2) świadomość związku między kulturą własną i obcą oraz wrażliwość międzykulturową. </w:t>
            </w:r>
          </w:p>
        </w:tc>
      </w:tr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Uczeń dokonuje samooceny i wykorzystuje techniki samodzielnej pracy nad językiem (np. korzystanie ze słownika, poprawianie błędów, prowadzenie notatek, stosowanie mnemotechnik, korzystanie z tekstów kultury w języku angielskim.</w:t>
            </w:r>
          </w:p>
        </w:tc>
      </w:tr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Uczeń współdziała w grupie (np. w lekcyjnych i pozalekcyjnych językowych pracach projektowych). </w:t>
            </w:r>
          </w:p>
        </w:tc>
      </w:tr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Uczeń korzysta ze źródeł informacji w języku angielskim (np. z encyklopedii, mediów, instrukcji obsługi), również za pomocą technologii informacyjno-komunikacyjnych.</w:t>
            </w:r>
          </w:p>
        </w:tc>
      </w:tr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Uczeń stosuje strategie komunikacyjne (np. domyślanie się znaczenia wyrazów z kontekstu, identyfikowanie słów kluczy lub internacjonalizmów) i strategie kompensacyjne, w przypadku gdy nie zna lub nie pamięta wyrazu (np.</w:t>
            </w:r>
          </w:p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upraszczanie formy wypowiedzi, zastępowanie innym wyrazem, opis, wykorzystywanie środków niewerbalnych).</w:t>
            </w:r>
          </w:p>
        </w:tc>
      </w:tr>
      <w:tr w:rsidR="00235FAE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Uczeń posiada świadomość językową (np. podobieństw i różnic między językami).</w:t>
            </w:r>
          </w:p>
        </w:tc>
      </w:tr>
    </w:tbl>
    <w:p w:rsidR="00235FAE" w:rsidRDefault="00235FAE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Na poziomie III.2.0 i III.2  </w:t>
      </w:r>
      <w:r>
        <w:rPr>
          <w:rFonts w:ascii="Calibri" w:eastAsia="Calibri" w:hAnsi="Calibri" w:cs="Calibri"/>
          <w:sz w:val="20"/>
        </w:rPr>
        <w:t xml:space="preserve">uczeń posługuje się podstawowym zasobem środków językowych, rozumie proste wypowiedzi ustne artykułowane wyraźnie, w standardowej odmianie języka a także proste wypowiedzi pisemne, tworzy krótkie, proste, spójne i logiczne wypowiedzi ustne i pisemne, uczestniczy w rozmowie i w typowych sytuacjach reaguje w sposób zrozumiały, adekwatnie do sytuacji komunikacyjnej, ustnie lub pisemnie w formie prostego tekstu, przetwarza prosty tekst ustnie lub pisemnie,  </w:t>
      </w:r>
      <w:r>
        <w:rPr>
          <w:rFonts w:ascii="Calibri" w:eastAsia="Calibri" w:hAnsi="Calibri" w:cs="Calibri"/>
          <w:sz w:val="20"/>
          <w:u w:val="single"/>
        </w:rPr>
        <w:t>w zakresie opisanym w wymaganiach szczegółowych w realizowanym programie nauczania.</w:t>
      </w:r>
    </w:p>
    <w:p w:rsidR="00235FAE" w:rsidRDefault="00235FAE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 xml:space="preserve">Ogólnie, postępy nauczania i osiągnięcia uczniów ocenia się na podstawie: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- prac klasowych: testów osiągnięć – np. na zakończenie rozdziału, testów semestralnych i testu końcowego;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kartkówek – zapowiedzianych i niezapowiedzianych krótkich testów, sprawdzających stopień opanowania materiału z 1-3 ostatnich lekcji;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pisemnych i ustnych prac domowych;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 zadań pisemnych;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 odpowiedzi ustnych;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 prac projektowych (oceniając zarówno proces ich powstawania, jak i sam produkt);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krótszych zadań pisemnych i ustnych wykonywanych zespołowo (z uwzględnieniem precyzyjnego podziału ról pomiędzy wszystkich członków grupy);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 bieżącej obserwacji – aktywności na zajęciach; </w:t>
      </w:r>
    </w:p>
    <w:p w:rsidR="00235FAE" w:rsidRDefault="008B5E7B">
      <w:pPr>
        <w:spacing w:after="200" w:line="276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- samooceny uczniów (m.in. Self-Check</w:t>
      </w:r>
      <w:r w:rsidR="00F93318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Tests).</w:t>
      </w:r>
    </w:p>
    <w:p w:rsidR="00235FAE" w:rsidRDefault="00235FAE">
      <w:pPr>
        <w:spacing w:after="200" w:line="276" w:lineRule="auto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200" w:line="276" w:lineRule="auto"/>
        <w:ind w:firstLine="7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4"/>
        </w:rPr>
        <w:t>Wymagania edukacyjne na poszczególne oceny</w:t>
      </w:r>
    </w:p>
    <w:p w:rsidR="00235FAE" w:rsidRDefault="008B5E7B">
      <w:pPr>
        <w:spacing w:after="20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Poniższe kryteria obowiązują w grupach na poziomie (III.1.P) czyli uczniów kontynuujących naukę języka angielskiego jako pierwszego języka obcego nowożytnego w zakresie podstawowym. W przypadku gdy kryterium dotyczy uczniów kontynuujących naukę w zakresie rozszerzonym (</w:t>
      </w:r>
      <w:r>
        <w:rPr>
          <w:rFonts w:ascii="Calibri" w:eastAsia="Calibri" w:hAnsi="Calibri" w:cs="Calibri"/>
          <w:sz w:val="20"/>
          <w:u w:val="single"/>
        </w:rPr>
        <w:t>III.1.R</w:t>
      </w:r>
      <w:r>
        <w:rPr>
          <w:rFonts w:ascii="Calibri" w:eastAsia="Calibri" w:hAnsi="Calibri" w:cs="Calibri"/>
          <w:sz w:val="20"/>
        </w:rPr>
        <w:t>), zostało ono podkreślone.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8"/>
        <w:gridCol w:w="381"/>
        <w:gridCol w:w="6304"/>
        <w:gridCol w:w="575"/>
      </w:tblGrid>
      <w:tr w:rsidR="00235FAE">
        <w:trPr>
          <w:gridAfter w:val="1"/>
          <w:wAfter w:w="885" w:type="dxa"/>
          <w:trHeight w:val="1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</w:tc>
        <w:tc>
          <w:tcPr>
            <w:tcW w:w="9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Stosowanie odpowiednich środków językowych </w:t>
            </w:r>
            <w:r>
              <w:rPr>
                <w:rFonts w:ascii="Cambria Math" w:eastAsia="Cambria Math" w:hAnsi="Cambria Math" w:cs="Cambria Math"/>
                <w:b/>
              </w:rPr>
              <w:t>−</w:t>
            </w:r>
            <w:r>
              <w:rPr>
                <w:rFonts w:ascii="Calibri" w:eastAsia="Calibri" w:hAnsi="Calibri" w:cs="Calibri"/>
                <w:b/>
              </w:rPr>
              <w:t xml:space="preserve"> gramatyka, słownictwo i funkcje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Osiągnięcia ucznia: </w:t>
            </w: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bardzo dobrze opanował i swobodnie stosuje w komunikacji zagadnienia gramatyczne określone w rozkładzie materiału i niektóre wykraczające poza nakreślone ramy;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budować złożone zdania, poprawne pod względem gramatycznym i logicznym oraz krótkie kilkuzdaniowe wypowiedzi w formie spójnych akapitów;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 xml:space="preserve">potrafi budować złożone zdania, poprawne pod względem gramatycznym i logicznym oraz kilkuzdaniowe wypowiedzi w formie spójnych akapitów, a także bardziej rozbudowane wypowiedzi składające </w:t>
            </w:r>
            <w:r>
              <w:rPr>
                <w:rFonts w:ascii="Calibri" w:eastAsia="Calibri" w:hAnsi="Calibri" w:cs="Calibri"/>
                <w:u w:val="single"/>
              </w:rPr>
              <w:lastRenderedPageBreak/>
              <w:t>się z kilku powiązanych ze sobą logicznie akapitów</w:t>
            </w:r>
            <w:r>
              <w:rPr>
                <w:rFonts w:ascii="Calibri" w:eastAsia="Calibri" w:hAnsi="Calibri" w:cs="Calibri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bardzo dobrze opanował i swobodnie stosuje w komunikacji bogaty zasób słownictwa oraz funkcji komunikacyjnych, obejmujący tematykę określoną w rozkładzie materiału i wykraczający poza nią;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zna i stosuje w praktyce wyrażenia potoczne przedstawione w podręczniku i wiele wyrażeń z innych źródeł, jak prasa, telewizja i Internet;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bardzo dobrze opanował umiejętność zastępowania nieznanych słów synonimami, antonimami, przykładem lub prostą definicją bez konieczności tłumaczenia na język polski;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bardzo dobrze opanował umiejętność zastępowania nieznanych słów synonimami, antonimami, omówieniem i parafrazą lub precyzyjną definicją bez konieczności tłumaczenia na język polski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potrafi z łatwością rozróżnić i poprawnie dostosować struktury leksykalno-gramatyczne do rejestru wypowiedzi (formalny / neutralny / nieformalny / kolokwialny);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 zna i z powodzeniem stosuje różne techniki wyszukiwania znaczenia wyrazów;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samodzielnie posługuje się różnego rodzaju słownikami i innymi źródłami wiedzy i informacji;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zna, stosownie do sytuacji dobiera i adaptuje, oraz zawsze skutecznie wykorzystuje różnorodne strategie egzaminacyjne adekwatne do danego typu zadania maturalnego;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</w:pP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dobrze opanował i swobodnie stosuje w komunikacji zagadnienia gramatyczne określone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potrafi budować złożone zdania, poprawne pod względem gramatycznym i logicznym oraz krótkie kilkuzdaniowe wypowiedzi w formie spójnych akapitów;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potrafi budować złożone zdania, poprawne pod względem gramatycznym i logicznym oraz kilkuzdaniowe wypowiedzi w formie spójnych akapitów, a po krótkim przygotowaniu także bardziej rozbudowane wypowiedzi składające się z kilku powiązanych ze sobą logicznie akapitów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dobrze opanował i swobodnie stosuje w komunikacji bogaty zasób słownictwa oraz funkcji komunikacyjnych, obejmujący tematykę określoną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zna i stosuje w praktyce wyrażenia potoczne przedstawione w podręczniku;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dobrze opanował umiejętność zastępowania nieznanych słów synonimami, antonimami, przykładem lub prostą definicją, bez konieczności tłumaczenia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dobrze opanował umiejętność zastępowania nieznanych słów synonimami, antonimami, omówieniem i parafrazą lub precyzyjną definicją bez konieczności tłumaczenia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 xml:space="preserve"> potrafi rozróżnić i poprawnie dostosować struktury leksykalno-gramatyczne do rejestru wypowiedzi (formalny / neutralny / nieformalny / kolokwialny)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zna i stosuje różne techniki wyszukiwania znaczenia wyrazów;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samodzielnie posługuje się różnego rodzaju słownikami i innymi źródłami wiedzy i informacji;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zna, stosownie do sytuacji dobiera i adaptuje oraz skutecznie wykorzystuje różnorodne strategie egzaminacyjne adekwatne do danego typu zadania maturalnego;  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</w:pP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dość dobrze opanował i stosuje w komunikacji zagadnienia gramatyczne określone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w większości przypadków potrafi budować złożone zdania, na ogół poprawne pod względem gramatycznym i logicznym oraz krótkie kilkuzdaniowe wypowiedzi w formie na ogół spójnych akapitów;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w większości przypadków potrafi budować złożone zdania, na ogół poprawne pod względem gramatycznym i logicznym oraz kilkuzdaniowe wypowiedzi w formie na ogół spójnych akapitów, a po dłuższym przygotowaniu także bardziej rozbudowane wypowiedzi, składające się z kilku powiązanych ze sobą akapitów;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dość dobrze opanował i swobodnie stosuje w komunikacji szeroki zasób słownictwa oraz funkcji komunikacyjnych, obejmujący tematykę określoną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zna i stosuje w praktyce większość wyrażeń potocznych przedstawionych w podręczniku;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 dość dobrze opanował umiejętność zastępowania nieznanych słów synonimami, antonimami, przykładem lub prostą definicją, sporadycznie sięgając po tłumaczenie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dość dobrze opanował umiejętność zastępowania nieznanych słów synonimami, antonimami, omówieniem i parafrazą lub definicją, sporadycznie sięgając po tłumaczenie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 xml:space="preserve"> w większości przypadków potrafi rozróżnić i na ogół poprawnie dostosować struktury leksykalno-gramatyczne do rejestru wypowiedzi (formalny / neutralny / nieformalny / kolokwialny);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i stosuje różne techniki wyszukiwania znaczenia wyrazów;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samodzielnie posługuje się słownikiem polsko-angielskim i angielsko-polskim oraz podstawowymi podręcznikami gramatycznymi;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zna, stosownie do sytuacji dobiera, oraz zazwyczaj skutecznie wykorzystuje najważniejsze strategie egzaminacyjne adekwatne do danego typu zadania maturalnego;</w:t>
            </w:r>
          </w:p>
        </w:tc>
      </w:tr>
      <w:tr w:rsidR="00235FAE">
        <w:trPr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w stopniu umożliwiającym skuteczną komunikację opanował i stosuje niektóre zagadnienia gramatyczne określone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budować proste zdania pojedyncze i łączyć je prostymi spójnikami w kilkuzdaniowe, nie zawsze spójne wypowiedzi; popełnia przy tym błędy gramatyczne i stosuje liczne powtórzenia;  </w:t>
            </w:r>
            <w:r>
              <w:rPr>
                <w:rFonts w:ascii="Calibri" w:eastAsia="Calibri" w:hAnsi="Calibri" w:cs="Calibri"/>
                <w:u w:val="single"/>
              </w:rPr>
              <w:t>potrafi budować nieskomplikowane złożone zdania oraz kilkuzdaniowe wypowiedzi w formie krótkich akapitów, przy czym często popełnia błędy gramatyczne i stosuje powtórzenia, a jego wypowiedziom na ogół brakuje spójności; bardziej rozbudowane wypowiedzi składające się z kilku powiązanych ze sobą akapitów tworzy nieporadnie a przygotowanie takiej wypowiedzi zabiera mu dużo czasu;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w stopniu umożliwiającym skuteczną komunikację opanował i w ograniczonym zakresie stosuje podstawowy zasób słownictwa oraz funkcji komunikacyjnych adekwatnych do tematu i kontekstu wypowiedzi;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i stosuje w praktyce niektóre wyrażenia potoczne przedstawione w podręczniku;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w stopniu ograniczonym opanował umiejętność zastępowania nieznanych słów synonimami, antonimami, przykładem lub prostą definicją, dość często sięgając po tłumaczenie na język polski;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 w stopniu ograniczonym opanował umiejętność zastępowania nieznanych </w:t>
            </w:r>
            <w:r>
              <w:rPr>
                <w:rFonts w:ascii="Calibri" w:eastAsia="Calibri" w:hAnsi="Calibri" w:cs="Calibri"/>
                <w:u w:val="single"/>
              </w:rPr>
              <w:lastRenderedPageBreak/>
              <w:t xml:space="preserve">słów synonimami, antonimami, omówieniem i parafrazą lub definicją, dość często sięgając po tłumaczenie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>w stopniu ograniczonym potrafi rozróżnić i dostosować struktury leksykalno-gramatyczne do rejestru wypowiedzi (formalny / nieformalny);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i sporadycznie stosuje różne techniki wyszukiwania znaczenia wyrazów, ale ma problemy z doborem wyrazu stosownie do kontekstu;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posługuje się słownikiem polsko-angielskim i angielsko-polskim oraz podstawowymi podręcznikami gramatycznymi, ale ma problemy ze skutecznym zastosowaniem wszystkich zawartych w nich informacji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zna, częściowo stosownie do sytuacji dobiera i w części przypadków skutecznie wykorzystuje podstawowe strategie egzaminacyjne adekwatne do danego typu zadania maturalnego;  </w:t>
            </w:r>
          </w:p>
        </w:tc>
      </w:tr>
      <w:tr w:rsidR="00235FAE">
        <w:trPr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opanował niewielką część zagadnień gramatycznych określonych w rozkładzie materiału i ma problemy z zastosowaniem ich w komunikacji;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budować proste zdania pojedyncze, ale nie jest w stanie łączyć ich w dłuższe wypowiedzi; popełnia przy tym liczne błędy gramatyczne i stosuje bardzo liczne powtórzenia;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>potrafi budować pojedyncze zdania złożone i krótkie serie zdań pojedynczych, przy czym bardzo często popełnia błędy gramatyczne i stosuje bardzo liczne powtórzenia, a jego wypowiedziom brakuje spójności; bardziej rozbudowane wypowiedzi składające się z kilku powiązanych ze sobą akapitów tworzy sporadycznie, a przygotowanie takiej wypowiedzi zabiera mu dużo czasu i wymaga opanowania pamięciowego</w:t>
            </w:r>
            <w:r>
              <w:rPr>
                <w:rFonts w:ascii="Calibri" w:eastAsia="Calibri" w:hAnsi="Calibri" w:cs="Calibri"/>
              </w:rPr>
              <w:t xml:space="preserve">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w bardzo ograniczonym stopniu opanował i nieporadnie stosuje ograniczony zasób słownictwa oraz funkcji komunikacyjnych, często mając problem z doborem środków adekwatnych do tematu i kontekstu wypowiedzi;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bardzo niewiele wyrażeń potocznych przedstawionych w podręczniku i sporadycznie ich używa;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sporadycznie zastępuje nieznane słowa synonimami, antonimami, przykładem lub prostą definicją, zazwyczaj sięgając po tłumaczenie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 xml:space="preserve">sporadycznie zastępuje nieznane słowa synonimami, antonimami, omówieniem i parafrazą lub prostą definicją, zazwyczaj sięgając po tłumaczenie na język polski;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• </w:t>
            </w:r>
            <w:r>
              <w:rPr>
                <w:rFonts w:ascii="Calibri" w:eastAsia="Calibri" w:hAnsi="Calibri" w:cs="Calibri"/>
                <w:u w:val="single"/>
              </w:rPr>
              <w:t xml:space="preserve">sporadycznie potrafi rozróżnić i dostosować struktury leksykalno-gramatyczne do rejestru wypowiedzi (formalny / nieformalny);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kilka technik wyszukiwania znaczenia wyrazów, ale stosuje je sporadycznie;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ma duże problemy w korzystaniu ze słownika oraz podstawowych podręczników gramatycznych, wymaga pomocy ze strony nauczyciela przy wyszukiwaniu znaczenia wyrazów i wybieraniu wyrazu pasującego do kontekstu oraz przy wyszukiwaniu i interpretowaniu reguł gramatycznych;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zna podstawowe strategie egzaminacyjne, ale sporadycznie potrafi odnieść je i zastosować w celu rozwiązania danego typu zadania maturalnego </w:t>
            </w: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nie opanował zagadnień gramatycznych, leksykalnych ani funkcji określonych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nie potrafi budować spójnych zdań, nawet z pomocą nauczyciela; 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nie potrafi skutecznie korzystać ze słownika ani innych źródeł wiedzy i </w:t>
            </w:r>
            <w:r>
              <w:rPr>
                <w:rFonts w:ascii="Calibri" w:eastAsia="Calibri" w:hAnsi="Calibri" w:cs="Calibri"/>
              </w:rPr>
              <w:lastRenderedPageBreak/>
              <w:t xml:space="preserve">informacji;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nie zna lub zna, ale nie stosuje w praktyce podstawowych strategii egzaminacyjnych do rozwiązywania danego typu zadania maturalnego. </w:t>
            </w: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235F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Mówienie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Osiągnięcia ucznia:</w:t>
            </w: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porozumiewać się z łatwością, bardzo swobodnie, płynnie i bez wahania;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jego wymowa, akcent i intonacja są na ogół poprawne i nie zakłócają komunikacji;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w swoich wypowiedziach poprawnie zastosować bogaty zakres struktur leksykalnogramatycznych i funkcji językowych zgodnie z kryteriami szczegółowymi dot.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umiejętnie zastosować liczne strategie kompensujące braki w wiedzy dot. środków językowych i nie wykorzystuje w komunikacji języka polskiego;  </w:t>
            </w:r>
            <w:r>
              <w:rPr>
                <w:rFonts w:ascii="Calibri" w:eastAsia="Calibri" w:hAnsi="Calibri" w:cs="Calibri"/>
              </w:rPr>
              <w:t>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swobodnie i poprawnie nawiązać i podtrzymać rozmowę, stosując różnorodne formy grzecznościowe w obrębie tematów ujętych w rozkładzie materiału, a także wykraczających poza zakres obowiązkowy; 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swobodnie uzyskać i przekazać informacje oraz wyjaśnienia w obrębie tematów ujętych w rozkładzie materiału a także wykraczających poza zakres obowiązkowy;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swobodnie przeprowadzić proste negocjacje w typowych sytuacjach życia codziennego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potrafi swobodnie przeprowadzić bardziej skomplikowane negocjacje w typowych i trudnych sytuacjach życia codziennego w obrębie tematów ujętych w rozkładzie materiału, a także wykraczających poza zakres obowiązkowy</w:t>
            </w:r>
            <w:r>
              <w:rPr>
                <w:rFonts w:ascii="Calibri" w:eastAsia="Calibri" w:hAnsi="Calibri" w:cs="Calibri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aktywnie i swobodnie komunikować swoje potrzeby i reagować językowo na potrzeby wyrażane w komunikatach innych osób (propozycje, sugestie, pozwolenie, preferencje, opinie, intencje, życzenia, rady, prośby, podziękowania, przeprosiny, skargi wyjaśnienia)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precyzyjnie i szczegółowo opisać osoby, przedmioty, miejsca, zjawiska i czynności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potrafi precyzyjnie i szczegółowo opisać osoby, przedmioty, miejsca, zjawiska i czynności w obrębie tematów ujętych w rozkładzie materiału, a także wykraczających poza zakres obowiązkowy oraz precyzyjnie opisać bardziej skomplikowane procesy (sposób obsługi skomplikowanych urządzeń lub procedury postępowania w urzędach);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precyzyjnie i szczegółowo opowiedzieć o codziennych wydarzeniach i trafnie je skomentować;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potrafi swobodnie i precyzyjnie przedstawić fakty z przeszłości i teraźniejszości oraz bardzo szczegółowo zrelacjonować zdarzenia z przeszłości, opisując doświadczenia swoje i osób trzecich;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swobodnie i precyzyjnie wyrazić i uzasadnić swoje opinie, poglądy i emocje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swobodnie i precyzyjnie przedstawić opinie osób trzecich w obrębie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swobodnie przedstawić szeroki wachlarz zalet i wad różnych rozwiązań i kwestii problemowych oraz argumentów za i przeciw w obrębie tematów ujętych w rozkładzie materiału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swobodnie przedstawić szeroki wachlarz zalet i wad różnych rozwiązań i kwestii problemowych oraz argumentów za i przeciw, które prezentuje w logicznym, spójnym, dobrze przemyślanym porządku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potrafi wziąć aktywny udział w dyskusji, przedstawiając własne opinie z wyczerpującym uzasadnieniem i odpierając kontrargumenty oraz komentując wypowiedzi innych lub kwestionując ich zdanie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swobodnie i precyzyjnie wyrazić intencje, marzenia, nadzieje i plany na przyszłość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trafnie i swobodnie wyrazić pewność, przypuszczenie oraz wątpliwości dotyczące zdarzeń przeszłych, teraźniejszych i przyszłych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potrafi trafnie i swobodnie wyrazić pewność, przypuszczenie oraz wątpliwości dotyczące zdarzeń przeszłych, teraźniejszych i przyszłych oraz spekulować na temat przyczyn i konsekwencji zdarzeń przeszłych i przyszłych w obrębie tematów ujętych w rozkładzie materiału a także wykraczających </w:t>
            </w:r>
            <w:r>
              <w:rPr>
                <w:rFonts w:ascii="Calibri" w:eastAsia="Calibri" w:hAnsi="Calibri" w:cs="Calibri"/>
                <w:sz w:val="20"/>
              </w:rPr>
              <w:t xml:space="preserve">poza zakres obowiązkowy;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• potrafi swobodnie abstrahować, wysuwać i wyrażać hipotezy w obrębie tematów ujętych w rozkładzie materiału, a także wykraczających poza zakres obowiązkowy;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swobodnie dostosować rejestr wypowiedzi do sytuacji (styl formalny / nieformalny);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• zna, stosownie do sytuacji dobiera i adaptuje, oraz zawsze skutecznie wykorzystuje różnorodne strategie egzaminacyjne adekwatne do danego typu zadania maturalnego;</w:t>
            </w:r>
          </w:p>
        </w:tc>
      </w:tr>
      <w:tr w:rsidR="00235FAE">
        <w:trPr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 xml:space="preserve">potrafi porozumiewać się płynnie i bez wahania;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</w:rPr>
              <w:t>jego wymowa, akcent i intonacja są na ogół poprawne i nie zakłócają komunikacji;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swoich wypowiedziach poprawnie zastosować struktury leksykalno-gramatyczne i funkcje językowe zgodnie z kryteriami szczegółowymi dot.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zastosować strategie kompensujące braki w wiedzy dot. środków językowych i nie wykorzystuje w komunikacji języka polskiego;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poprawnie nawiązać i podtrzymać rozmowę, stosując adekwatne formy grzecznościowe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uzyskać i przekazać informacje oraz wyjaśnienia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przeprowadzić proste negocjacje w typowych sytuacjach życia codziennego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przeprowadzić bardziej skomplikowane negocjacje w typowych i trudnych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aktywnie komunikować swoje potrzeby i reagować językowo na potrzeby wyrażane w komunikatach innych osób (propozycje, sugestie, pozwolenie, preferencje, opinie, intencje, życzenia, rady, prośby, podziękowania, przeprosiny, skargi, wyjaśnienia);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szczegółowo opisać osoby, przedmioty, miejsca, zjawiska i czynności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szczegółowo opisać osoby, przedmioty, miejsca, zjawiska i czynności w obrębie tematów ujętych w rozkładzie materiału oraz opisać bardziej skomplikowane procesy (sposób obsługi skomplikowanych urządzeń lub procedury postępowania w urzędach);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szczegółowo opowiedzieć o codziennych wydarzeniach i trafnie je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skomentować;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precyzyjnie przedstawić fakty z przeszłości i teraźniejszości oraz szczegółowo zrelacjonować zdarzenia z przeszłości, opisując doświadczenia swoje i osób trzecich;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precyzyjnie wyrazić i uzasadnić swoje opinie, poglądy i emocje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precyzyjnie przedstawić opinie osób trzecich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przedstawić liczne zalety i wady różnych rozwiązań i kwestii problemowych oraz liczne argumenty za i przeciw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potrafi przedstawić liczne zalety i wady różnych rozwiązań i kwestii problemowych oraz liczne argumenty za i przeciw, które prezentuje w logicznym porządku;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potrafi wziąć aktywny udział w dyskusji, przedstawiając własne opinie z wyczerpującym uzasadnieniem i odpierając kontrargumenty oraz komentując wypowiedzi innych lub kwestionując ich zdanie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precyzyjnie wyrazić intencje, marzenia, nadzieje i plany na przyszłość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trafnie wyrazić pewność, przypuszczenie oraz wątpliwości dotyczące zdarzeń przeszłych, teraźniejszych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trafnie wyrazić pewność, przypuszczenie oraz wątpliwości dotyczące zdarzeń przeszłych, teraźniejszych i przyszłych oraz spekulować na temat przyczyn i konsekwencji zdarzeń przeszłych i przyszłych w obrębie tematów ujętych w rozkładzie materiału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 xml:space="preserve">potrafi abstrahować, wysuwać i wyrażać hipotezy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dostosować rejestr wypowiedzi do sytuacji (styl formalny / nieformalny);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zna, stosownie do sytuacji dobiera i adaptuje, oraz skutecznie wykorzystuje różnorodne strategie egzaminacyjne adekwatne do danego typu zadania maturalnego </w:t>
            </w: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porozumiewać się dość płynnie;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jego wymowa, akcent i intonacja nie zakłócają komunikacji;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swoich wypowiedziach poprawnie zastosować struktury leksykalno-gramatyczne i funkcje językowe zgodnie z kryteriami szczegółowymi dot.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zazwyczaj skutecznie zastosować strategie kompensujące braki w wiedzy dotyczącej środków językowych, ale zdarza mu się używać w komunikacji języka polskiego;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zazwyczaj potrafi poprawnie nawiązać i podtrzymać rozmowę, stosując adekwatne formy grzecznościowe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zazwyczaj potrafi uzyskać i przekazać informacje oraz wyjaśnienia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przeważnie potrafi przeprowadzić proste negocjacje w typowych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przeważnie potrafi przeprowadzić bardziej skomplikowane negocjacje w typowych i trudnych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w większości sytuacji potrafi aktywnie komunikować swoje potrzeby i reagować językowo na potrzeby wyrażane w komunikatach innych osób (propozycje, sugestie, pozwolenie, preferencje, opinie, intencje, życzenia, rady, prośby, podziękowania, przeprosiny, skargi, wyjaśnienia);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dość szczegółowo opisać osoby, przedmioty, miejsca, zjawiska i czynności w obrębie tematów ujętych w rozkładzie materiału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potrafi dość szczegółowo opisać osoby, przedmioty, miejsca, zjawiska i czynności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lastRenderedPageBreak/>
              <w:t xml:space="preserve">w obrębie tematów ujętych w rozkładzie materiału oraz zazwyczaj opisać bardziej skomplikowane procesy (sposób obsługi skomplikowanych urządzeń lub procedury postępowania w urzędach);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dość szczegółowo opowiedzieć o codziennych wydarzeniach i je skomentować;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potrafi przedstawić fakty z przeszłości i teraźniejszości oraz dość szczegółowo zrelacjonować zdarzenia z przeszłości, opisując doświadczenia swoje i osób trzecich;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wyrazić i uzasadnić swoje opinie, poglądy i emocje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przedstawić opinie osób trzecich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przedstawić kilka adekwatnych zalet i wad różnych rozwiązań i kwestii problemowych oraz po kilka trafnych argumentów za i przeciw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przedstawić kilka adekwatnych zalet i wad różnych rozwiązań i kwestii problemowych oraz kilka trafnych argumentów za i przeciw, które prezentuje w logicznym porządku;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zazwyczaj potrafi wziąć aktywny udział w dyskusji, przedstawiając własne opinie z adekwatnym uzasadnieniem i odpierając kontrargumenty oraz komentując wypowiedzi innych lub kwestionując ich zdanie;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zazwyczaj potrafi wyrazić intencje, marzenia, nadzieje i plany na przyszłość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zwykle potrafi wyrazić pewność, przypuszczenie oraz wątpliwości dotyczące zdarzeń przeszłych, teraźniejszych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zwykle potrafi wyrazić pewność, przypuszczenie oraz wątpliwości dotyczące zdarzeń przeszłych, teraźniejszych i przyszłych oraz spekulować na temat przyczyn i konsekwencji zdarzeń przeszłych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zazwyczaj potrafi abstrahować, wysuwać i wyrażać hipotezy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zwykle potrafi dostosować rejestr wypowiedzi do sytuacji (styl formalny / nieformalny);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zna, stosownie do sytuacji dobiera, oraz zazwyczaj skutecznie wykorzystuje najważniejsze strategie egzaminacyjne adekwatne do danego typu zadania maturalnego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5FAE">
        <w:trPr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porozumiewać się dość płynnie, ale zdarza mu się przerywać wypowiedź, aby zyskać czas na zastanowienie i odpowiedni dobór środków językowych; potrzebuje też w rozmowie wsparcia ze strony rozmówcy i stosuje liczne powtórzenia;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jego wymowa, akcent i intonacja, mimo licznych błędów, nie zakłócają komunikacji;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swoich wypowiedziach poprawnie zastosować niektóre struktury leksykalnogramatyczne i funkcje językowe zgodnie z kryteriami szczegółowymi dot.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skutecznie zastosować najbardziej podstawowe strategie kompensujące braki w wiedzy dotyczącej środków językowych, ale często używa w komunikacji języka polskiego;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poprawnie nawiązać i podtrzymać prostą rozmowę, stosując podstawowe formy grzecznościowe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uzyskać i przekazać najprostsze informacje oraz wyjaśnienia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przeprowadzić najprostsze negocjacje w typowych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lastRenderedPageBreak/>
              <w:t>potrafi przeprowadzić niezbyt skomplikowane negocjacje w typowych i niektórych trudnych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najprostszy sposób komunikować swoje potrzeby i reagować językowo na potrzeby wyrażane w komunikatach innych osób (propozycje, sugestie, pozwolenie, preferencje, opinie, intencje, życzenia, rady, prośby, podziękowania, przeprosiny, skargi, wyjaśnienia);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ogólnie opisać osoby, przedmioty, miejsca, zjawiska i czynności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ogólnie opisać osoby, przedmioty, miejsca, zjawiska i czynności w obrębie tematów ujętych w rozkładzie materiału oraz nieporadnie opisać niektóre bardziej skomplikowane procesy (sposób obsługi skomplikowanych urządzeń lub procedury postępowania w urzędach);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ogólnie opowiedzieć o codziennych wydarzeniach i prosto je skomentować;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sposób uproszczony przedstawić fakty z przeszłości i teraźniejszości oraz ogólnie zrelacjonować zdarzenia z przeszłości, opisując w prosty sposób doświadczenia swoje i osób trzecich;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prosto wyrazić i krótko uzasadnić swoje opinie, poglądy i emocje w obrębie tematów ujętych w rozkładzie materiału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prosto przedstawić opinie osób trzecich w obrębie tematów ujętych w rozkładzie materiału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przedstawić pojedyncze zalety i wady różnych rozwiązań i kwestii problemowych oraz pojedyncze argumenty za i przeciw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potrafi przedstawić pojedyncze zalety i wady różnych rozwiązań i kwestii problemowych oraz pojedyncze argumenty za i przeciw, które organizuje z zachowaniem pewnej logiki, ale nie do końca spójnie;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potrafi wziąć aktywny udział w dyskusji na nieskomplikowane tematy, przedstawiając krótko własne opinie z prostym uzasadnieniem; czasem potrafi odeprzeć kontrargumenty lub skomentować wypowiedzi innych, a nawet zakwestionować ich zdanie, ale nie potrafi swobodnie podtrzy</w:t>
            </w:r>
            <w:r>
              <w:rPr>
                <w:rFonts w:ascii="Calibri" w:eastAsia="Calibri" w:hAnsi="Calibri" w:cs="Calibri"/>
                <w:sz w:val="20"/>
              </w:rPr>
              <w:t>mywać polemiki;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prosty sposób wyrazić intencje, marzenia, nadzieje i plany na przyszłość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potrafi w najprostszy sposób wyrazić pewność, przypuszczenie oraz wątpliwości dotyczące zdarzeń przeszłych, teraźniejszych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potrafi w najprostszy sposób wyrazić pewność, przypuszczenie oraz wątpliwości dotyczące zdarzeń przeszłych, teraźniejszych i przyszłych oraz podejmuje pojedyncze próby spekulowania na temat przyczyn i konsekwencji zdarzeń przeszłych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potrafi w najprostszy sposób wysuwać i wyrażać hipotezy w obrębie tematów ujętych w rozkładzie materiału, ale sprawia mu trudność formułowanie rozbudowanych wypowiedzi o charakterze hipotetycznym;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stara się dostosować rejestr wypowiedzi do sytuacji (styl formalny / nieformalny), ale potrafi to robić tylko w odniesieniu do pojedynczych fragmentów wypowiedzi;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zna, częściowo stosownie do sytuacji dobiera i w części przypadków skutecznie wykorzystuje podstawowe strategie egzaminacyjne adekwatne do danego typu zadania maturalnego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porozumiewać się płynnie, często przerywa wypowiedź, aby zyskać czas na zastanowienie i odpowiedni dobór środków językowych, potrzebuje w rozmowie stałego wsparcia ze strony rozmówcy, stosuje bardzo liczne powtórzenia;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popełnia bardzo liczne błędy w wymowie, akcencie i intonacji, które częściowo zakłócają komunikację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• ma poważne trudności z zastosowaniem w swoich wypowiedziach odpowiednich struktur leksykalno-gramatycznych i funkcji językowych, zgodnie z kryteriami szczegółowymi dotyczącymi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sporadycznie i nieumiejętnie stosuje pojedyncze, najprostsze strategie kompensujące braki w wiedzy dotyczącej środków językowych i bardzo często korzysta w komunikacji z języka polskiego;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poprawnie nawiązać i podtrzymać prostą rozmowę, nieporadnie stosując podstawowe formy grzecznościowe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uzyskać i przekazać najprostsze informacje oraz wyjaśnienia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przeprowadzić najprostsze negocjacje w typowych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przeprowadzić najprostsze negocjacje w typowych i niektórych trudnych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z trudem i sporadycznie potrafi w najprostszy sposób zakomunikować swoje potrzeby i zareagować językowo na potrzeby wyrażane w komunikatach innych osób (propozycje, sugestie, pozwolenie, preferencje, opinie, intencje, życzenia, rady, prośby, podziękowania, przeprosiny, skargi, wyjaśnienia);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z trudem i sporadycznie potrafi bardzo pobieżnie opisać osoby, przedmioty, miejsca, zjawiska i czynności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bardzo pobieżnie opisać osoby, przedmioty, miejsca, zjawiska i czynności w obrębie tematów ujętych w rozkładzie materiału oraz równie pobieżnie opisać pojedyncze bardziej skomplikowane procesy (sposób obsługi skomplikowanych urządzeń lub procedury postępowania w urzędach), pod warunkiem że ma wcześniej czas na pamięciowe opanowanie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bardzo pobieżnie opowiedzieć o codziennych wydarzeniach i skomentować je w bardzo oszczędny sposób;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w sposób bardzo pobieżny przedstawić pojedyncze fakty z przeszłości i teraźniejszości oraz równie pobieżnie zrelacjonować pojedyncze zdarzenia z przeszłości, opisując w bardzo prosty sposób i pobieżnie doświadczenia swoje i osób trzecich;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z trudem i sporadycznie potrafi pobieżnie wyrazić i bardzo krótko uzasadnić swoje opinie, poglądy i emocje w obrębie tematów ujętych w rozkładzie materiału;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pobieżnie przedstawić opinie osób trzecich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przedstawić pojedyncze zalety lub wady różnych rozwiązań i kwestii problemowych oraz pojedyncze argumenty za lub przeciw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przedstawić pojedyncze zalety lub wady różnych rozwiązań i kwestii problemowych oraz pojedyncze argumenty za lub przeciw, których w większości wypadków nie jest w stanie zorganizować w logiczną wypowiedź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wziąć aktywny udział w dyskusji na najprostsze tematy, przedstawiając krótko i pobieżnie własne opinie z bardzo prostym uzasadnieniem; tylko sporadycznie udaje mu się odeprzeć kontrargumenty, skomentować wypowiedzi innych lub zakwestionować ich zdanie, ale w większości wypadków pozostaje biernym uczestnikiem dyskusji;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 trudem i sporadycznie potrafi w najprostszy sposób wyrazić intencje, marzenia, nadzieje i plany na przyszłość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z trudem i sporadycznie potrafi w najprostszy sposób wyrazić pewność,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przypuszczenie oraz wątpliwości dotyczące zdarzeń przeszłych, teraźniejszych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w najprostszy sposób wyrazić pewność, przypuszczenie oraz wątpliwości dotyczące zdarzeń przeszłych, teraźniejszych i przyszłych, ale bardzo rzadko podejmuje pojedyncze próby spekulowania na temat przyczyn i konsekwencji zdarzeń przeszłych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z trudem i sporadycznie potrafi w najprostszy sposób wysuwać i wyrażać hipotezy w obrębie tematów ujętych w rozkładzie materiału i nie jest w stanie rozwijać swoich wypowiedzi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sporadycznie udaje mu się dostosować rejestr fragmentów wypowiedzi do sytuacji (styl formalny / nieformalny);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zna podstawowe strategie egzaminacyjne, ale sporadycznie potrafi zastosować je w celu rozwiązania danego typu zadania maturalnego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35FAE">
        <w:trPr>
          <w:trHeight w:val="1"/>
          <w:jc w:val="center"/>
        </w:trPr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</w:p>
        </w:tc>
        <w:tc>
          <w:tcPr>
            <w:tcW w:w="9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porozumiewa się wcale lub porozumiewa się niewystarczająco płynnie, by móc uczestniczyć w konwersacji, pomimo wsparcia ze strony rozmówcy;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popełnia bardzo liczne błędy w wymowie, akcencie i intonacji, które znacznie zakłócają lub uniemożliwiają komunikację;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zastosować w swoich wypowiedziach najprostszych struktur leksykalnogramatycznych i funkcji językowych, zgodnie z kryteriami szczegółowymi dotyczącymi stosowania odpowiednich środków językowych;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stosować strategii kompensujących braki w wiedzy dot. środków językowych i stale korzysta w komunikacji z języka polskiego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poprawnie nawiązać i podtrzymać prostej rozmowy, nie stosuje podstawowych formy grzecznościowych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uzyskać ani przekazać najprostszych informacji oraz wyjaśnień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przeprowadzić najprostszych negocjacji w typowych sytuacjach życia codziennego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nie potrafi przeprowadzić najprostszych negocjacji w typowych ani trudniejszych sytuacjach życia codziennego w obrębie tematów ujętych w rozkładzie materiału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nie potrafi w najprostszy nawet sposób zakomunikować swoich potrzeb ani zareagować językowo na potrzeby wyrażane w komunikatach innych osób (propozycje, sugestie, pozwolenie, preferencje, opinie, intencje, życzenia, rady, prośby, podziękowania, przeprosiny, skargi, wyjaśnienia);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opisać osób, przedmiotów, miejsc, zjawisk i czynności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 xml:space="preserve">nie potrafi opisać osób, przedmiotów, miejsc, zjawisk i czynności w obrębie tematów ujętych w rozkładzie materiału ani opisać bardziej skomplikowanych procesów (sposób obsługi skomplikowanych urządzeń lub procedury postępowania w urzędach), nawet wówczas gdy ma wcześniej </w:t>
            </w:r>
            <w:r>
              <w:rPr>
                <w:rFonts w:ascii="Calibri" w:eastAsia="Calibri" w:hAnsi="Calibri" w:cs="Calibri"/>
                <w:sz w:val="20"/>
              </w:rPr>
              <w:t>czas na pamięciowe opanowanie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nie potrafi opowiedzieć o codziennych wydarzeniach ani ich skomentować;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przedstawić faktów z przeszłości i teraźniejszości, zrelacjonować zdarzeń z przeszłości, ani opisać doświadczeń swoich i osób trzecich;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wyrazić ani uzasadnić swoich opinii, poglądów i emocji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przedstawić opinii osób trzecich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przedstawić zalet ani wad różnych rozwiązań i kwestii problemowych, ani argumentów za lub przeciw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nie potrafi przedstawić zalet ani wad różnych rozwiązań i kwestii problemowych, ani argumentów za lub przeciw w obrębie tematów ujętych w rozkładzie materiału ani też zorganizować ich w logiczną wypowiedź</w:t>
            </w:r>
            <w:r>
              <w:rPr>
                <w:rFonts w:ascii="Calibri" w:eastAsia="Calibri" w:hAnsi="Calibri" w:cs="Calibri"/>
                <w:sz w:val="20"/>
              </w:rPr>
              <w:t>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 xml:space="preserve">nie potrafi aktywnie uczestniczyć w dyskusji na najprostsze tematy ani przedstawić własnych opinii z uzasadnieniem; nie udaje mu się odeprzeć kontrargumentów, skomentować wypowiedzi innych lub zakwestionować ich zdania; pozostaje zupełnie biernym uczestnikiem dyskusji lub </w:t>
            </w:r>
            <w:r>
              <w:rPr>
                <w:rFonts w:ascii="Calibri" w:eastAsia="Calibri" w:hAnsi="Calibri" w:cs="Calibri"/>
                <w:sz w:val="20"/>
              </w:rPr>
              <w:t>odmawia udziału w niej;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wyrazić intencji, marzeń, nadziei i planów na przyszłość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potrafi wyrazić pewności, przypuszczenia oraz wątpliwości dotyczących zdarzeń przeszłych, teraźniejszych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u w:val="single"/>
              </w:rPr>
              <w:t>nie potrafi w najprostszy sposób wyrazić pewności, przypuszczenia oraz wątpliwości dotyczących zdarzeń przeszłych, teraźniejszych i przyszłych ani spekulować na temat przyczyn i konsekwencji zdarzeń przeszłych i przyszłych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</w:t>
            </w:r>
            <w:r>
              <w:rPr>
                <w:rFonts w:ascii="Calibri" w:eastAsia="Calibri" w:hAnsi="Calibri" w:cs="Calibri"/>
                <w:sz w:val="20"/>
                <w:u w:val="single"/>
              </w:rPr>
              <w:t>nie potrafi wysuwać i wyrażać hipotez w obrębie tematów ujętych w rozkładzie materiału;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• nie potrafi dostosować rejestru wypowiedzi do sytuacji (styl formalny / nieformalny); </w:t>
            </w:r>
          </w:p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• nie zna lub zna, ale nie stosuje podstawowych strategii egzaminacyjnych do rozwiązania danego typu zadania maturalnego.</w:t>
            </w:r>
          </w:p>
          <w:p w:rsidR="00235FAE" w:rsidRDefault="00235FAE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35FAE" w:rsidRDefault="00235F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235FAE" w:rsidRDefault="008B5E7B">
      <w:pPr>
        <w:spacing w:line="240" w:lineRule="auto"/>
        <w:ind w:left="108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Formy sprawdzania wiedzy i umiejętności uczniów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Zdobyte umiejętności i uzyskane wiadomości będą podlegały ocenie w ramach czterech sprawności językowych: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1. czytanie ze zrozumieniem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2. rozumienie ze słuchu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3. mówienie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4. pisanie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1"/>
        <w:gridCol w:w="4694"/>
        <w:gridCol w:w="2535"/>
      </w:tblGrid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Przedmiot oceny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Formy sprawdzania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</w:rPr>
              <w:t>Sposób oceniania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Mówienie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Wypowiedzi ustne (odpowiedzi na pytania, udział w rozmowach sterowanych, opisywanie obrazków, uzasadnianie wyborów), prezentacje / prace projektowe na zadany temat. Udział w dyskusjach na lekcji, praca w parach i grupach.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kryteriów oceniania: Mówienie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Słuchanie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Sprawdziany (zadania otwarte i zamknięte)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skali procentowej (Tabela A)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Czytanie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Sprawdziany (zadania otwarte i zamknięte)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skali procentowej (Tabela A)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Pisanie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Zadania pisemne typu maturalnego  wykonywane na lekcjach lub w ramach pracy domowej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skali punktowej (Tabela B)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Znajomość struktur leksykalnych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Sprawdziany / kartkówki (zadania otwarte i zamknięte). Ocenianie zadań domowych.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skali procentowej (Tabela A)</w:t>
            </w:r>
          </w:p>
        </w:tc>
      </w:tr>
      <w:tr w:rsidR="00235FAE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Znajomość struktur gramatycznych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Sprawdziany / kartkówki (zadania otwarte i zamknięte). Ocenianie zadań domowych.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2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Zastosowanie skali procentowej (Tabela A)</w:t>
            </w:r>
          </w:p>
        </w:tc>
      </w:tr>
    </w:tbl>
    <w:p w:rsidR="00235FAE" w:rsidRDefault="00235FAE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200" w:line="240" w:lineRule="auto"/>
        <w:ind w:left="2124" w:firstLine="708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Kryteria oceniania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Tabela A : OCENIANIE SPRAWDZIANÓW, KARTKÓWEK, ODPOWIEDZI USTNYCH</w:t>
      </w:r>
    </w:p>
    <w:tbl>
      <w:tblPr>
        <w:tblW w:w="0" w:type="auto"/>
        <w:tblInd w:w="988" w:type="dxa"/>
        <w:tblCellMar>
          <w:left w:w="10" w:type="dxa"/>
          <w:right w:w="10" w:type="dxa"/>
        </w:tblCellMar>
        <w:tblLook w:val="0000"/>
      </w:tblPr>
      <w:tblGrid>
        <w:gridCol w:w="2551"/>
        <w:gridCol w:w="3835"/>
      </w:tblGrid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Ocena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stopień wykonania zadania w %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CELUJĄCY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98 – 100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BARDZO DOBRY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91 – 97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DOBRY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81 – 90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DOSTATECZNY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66 – 80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DOPUSZCZAJĄCY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51 – 65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NIEDOSTATECZNY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 – 50</w:t>
            </w:r>
          </w:p>
        </w:tc>
      </w:tr>
    </w:tbl>
    <w:p w:rsidR="00235FAE" w:rsidRDefault="00235FAE">
      <w:pPr>
        <w:spacing w:after="20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20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Tabela B: OCENIANIE ZADAŃ OTWARTYCH TYPU MATURALNEGO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Wypowiedzi pisemne oceniane są według kryteriów oceniania maturalnych wypowiedzi pisemnych z języka obcego dla poziomu podstawowego i rozszerzonego.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Zakres podstawowy (blog, e-mail, list prywatny):</w:t>
      </w:r>
    </w:p>
    <w:tbl>
      <w:tblPr>
        <w:tblW w:w="0" w:type="auto"/>
        <w:tblInd w:w="988" w:type="dxa"/>
        <w:tblCellMar>
          <w:left w:w="10" w:type="dxa"/>
          <w:right w:w="10" w:type="dxa"/>
        </w:tblCellMar>
        <w:tblLook w:val="0000"/>
      </w:tblPr>
      <w:tblGrid>
        <w:gridCol w:w="2551"/>
        <w:gridCol w:w="4329"/>
      </w:tblGrid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Ocena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stopień wykonania zadania w punktach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CELUJĄCY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BARDZO DOBRY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11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DOBRY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10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DOSTATECZNY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8 - 9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DOPUSZCZAJĄCY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6 – 7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NIEDOSTATECZNY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 – 5</w:t>
            </w:r>
          </w:p>
        </w:tc>
      </w:tr>
    </w:tbl>
    <w:p w:rsidR="00235FAE" w:rsidRDefault="00235FAE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Zakres rozszerzony (artykuł, rozprawka i list formalny):</w:t>
      </w:r>
    </w:p>
    <w:tbl>
      <w:tblPr>
        <w:tblW w:w="0" w:type="auto"/>
        <w:tblInd w:w="988" w:type="dxa"/>
        <w:tblCellMar>
          <w:left w:w="10" w:type="dxa"/>
          <w:right w:w="10" w:type="dxa"/>
        </w:tblCellMar>
        <w:tblLook w:val="0000"/>
      </w:tblPr>
      <w:tblGrid>
        <w:gridCol w:w="2551"/>
        <w:gridCol w:w="4329"/>
      </w:tblGrid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Ocena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stopień wykonania zadania w punktach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CELUJĄCY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13</w:t>
            </w: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BARDZO DOBRY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12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DOBRY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10–11 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DOSTATECZNY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8–9 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DOPUSZCZAJĄCY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6–7 </w:t>
            </w:r>
          </w:p>
        </w:tc>
      </w:tr>
      <w:tr w:rsidR="00235FAE">
        <w:trPr>
          <w:trHeight w:val="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NIEDOSTATECZNY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FAE" w:rsidRDefault="008B5E7B">
            <w:pPr>
              <w:tabs>
                <w:tab w:val="right" w:pos="431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 – 5</w:t>
            </w:r>
          </w:p>
        </w:tc>
      </w:tr>
    </w:tbl>
    <w:p w:rsidR="00235FAE" w:rsidRDefault="00235FAE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Zasady i częstotliwość sprawdzania osiągnięć uczniów w zakresie języka obcego</w:t>
      </w:r>
    </w:p>
    <w:p w:rsidR="00235FAE" w:rsidRDefault="00235FAE">
      <w:pPr>
        <w:spacing w:after="0" w:line="240" w:lineRule="auto"/>
        <w:ind w:left="1080"/>
        <w:jc w:val="both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Nauczyciel sprawdza wiadomości i umiejętności uczniów w formie pisemnej (kartkówki, zadania powtórzeniowe) oraz ustnej na każdej lekcji.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każdym semestrze przeprowadzone zostaną co najmniej dwa sprawdziany obejmujące gramatykę, słownictwo i funkcje językowe z przerobionego materiału (</w:t>
      </w:r>
      <w:r w:rsidR="00371CCB">
        <w:rPr>
          <w:rFonts w:ascii="Calibri" w:eastAsia="Calibri" w:hAnsi="Calibri" w:cs="Calibri"/>
          <w:sz w:val="20"/>
        </w:rPr>
        <w:t>z</w:t>
      </w:r>
      <w:r>
        <w:rPr>
          <w:rFonts w:ascii="Calibri" w:eastAsia="Calibri" w:hAnsi="Calibri" w:cs="Calibri"/>
          <w:sz w:val="20"/>
        </w:rPr>
        <w:t xml:space="preserve"> 2 lub więcej rozdziałów). 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Sprawdziany są zapowiadane z przynajmniej tygodniowym wyprzedzeniem i odnotow</w:t>
      </w:r>
      <w:r w:rsidR="00371CCB">
        <w:rPr>
          <w:rFonts w:ascii="Calibri" w:eastAsia="Calibri" w:hAnsi="Calibri" w:cs="Calibri"/>
          <w:sz w:val="20"/>
        </w:rPr>
        <w:t>yw</w:t>
      </w:r>
      <w:r>
        <w:rPr>
          <w:rFonts w:ascii="Calibri" w:eastAsia="Calibri" w:hAnsi="Calibri" w:cs="Calibri"/>
          <w:sz w:val="20"/>
        </w:rPr>
        <w:t xml:space="preserve">ane w </w:t>
      </w:r>
      <w:r w:rsidR="00371CCB">
        <w:rPr>
          <w:rFonts w:ascii="Calibri" w:eastAsia="Calibri" w:hAnsi="Calibri" w:cs="Calibri"/>
          <w:sz w:val="20"/>
        </w:rPr>
        <w:t xml:space="preserve">terminarzu </w:t>
      </w:r>
      <w:r>
        <w:rPr>
          <w:rFonts w:ascii="Calibri" w:eastAsia="Calibri" w:hAnsi="Calibri" w:cs="Calibri"/>
          <w:sz w:val="20"/>
        </w:rPr>
        <w:t>dzienn</w:t>
      </w:r>
      <w:r w:rsidR="00371CCB">
        <w:rPr>
          <w:rFonts w:ascii="Calibri" w:eastAsia="Calibri" w:hAnsi="Calibri" w:cs="Calibri"/>
          <w:sz w:val="20"/>
        </w:rPr>
        <w:t>ika Librus.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Kartkówki z zakresu trzech ostatnich jednostek lekcyjnych nie  muszą być zapowiadane. Oceny z kartkówek mogą podlegać poprawie – w zależności od decyzji nauczyciela. Kartkówka  może być stosowana wobec jednego lub kilku uczniów a także całej klasy</w:t>
      </w:r>
      <w:r>
        <w:rPr>
          <w:rFonts w:ascii="Calibri" w:eastAsia="Calibri" w:hAnsi="Calibri" w:cs="Calibri"/>
          <w:b/>
          <w:sz w:val="20"/>
        </w:rPr>
        <w:t>.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Nauczyciel w porozumieniu z uczniami może opracować system plusów i minusów do oceny aktywności na lekcjach, który w wiadomy dla uczniów sposób będzie przeliczany na ocenę standardową przed wystawieniem ocen semestralnych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Uczeń, który wykonuje zadania dodatkowe, uczęszcza na zajęcia pozalekcyjne, bierze udział w konkursach i olimpiadach przedmiotowych może uzyskać cząstkową ocenę celującą, a w przypadku znacznych osiągnięć może mieć podwyższoną ocenę semestralną lub roczną.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Uczeń przyłapany na oszustwie (ściąganie, przepisywanie, korzystanie z jakichkolwiek urządzeń elektronicznych i aplikacji internetowych itp.) otrzymuje ocenę niedostateczną.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Wobec uczniów z  niską frekwencję na lekcjach języka obcego, nauczyciel może zastosować dodatkowe formy sprawdzenia opanowania materiału lub może ich nie klasyfikować.</w:t>
      </w:r>
    </w:p>
    <w:p w:rsidR="00235FAE" w:rsidRDefault="00235FA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0" w:line="240" w:lineRule="auto"/>
        <w:ind w:firstLine="70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Sposoby poprawiania ocen ze sprawdzianów</w:t>
      </w:r>
    </w:p>
    <w:p w:rsidR="00235FAE" w:rsidRDefault="00235FAE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Sprawdziany są obowiązkowe dla każdego ucznia: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1. Uczeń ma prawo do jednorazowej poprawy oceny ze sprawdzianu w terminie 2 tygodni od oddania sprawdzianu, w dniu i godzinie wyznaczonej przez nauczyciela;</w:t>
      </w:r>
    </w:p>
    <w:p w:rsidR="00235FAE" w:rsidRDefault="008B5E7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2. Uczeń, który był nieobecny na sprawdzianie</w:t>
      </w:r>
      <w:r w:rsidR="00F93318">
        <w:rPr>
          <w:rFonts w:ascii="Calibri" w:eastAsia="Calibri" w:hAnsi="Calibri" w:cs="Calibri"/>
          <w:sz w:val="20"/>
        </w:rPr>
        <w:t xml:space="preserve"> z powodu choroby</w:t>
      </w:r>
      <w:r>
        <w:rPr>
          <w:rFonts w:ascii="Calibri" w:eastAsia="Calibri" w:hAnsi="Calibri" w:cs="Calibri"/>
          <w:sz w:val="20"/>
        </w:rPr>
        <w:t>, ma obowiązek napisać ten sprawdzian</w:t>
      </w:r>
      <w:r w:rsidR="00F93318" w:rsidRPr="00F93318">
        <w:rPr>
          <w:rFonts w:ascii="Calibri" w:eastAsia="Calibri" w:hAnsi="Calibri" w:cs="Calibri"/>
          <w:sz w:val="20"/>
        </w:rPr>
        <w:t xml:space="preserve"> </w:t>
      </w:r>
      <w:r w:rsidR="00F93318">
        <w:rPr>
          <w:rFonts w:ascii="Calibri" w:eastAsia="Calibri" w:hAnsi="Calibri" w:cs="Calibri"/>
          <w:sz w:val="20"/>
        </w:rPr>
        <w:t>w terminie 2 tygodni od pojawienia się w szkole</w:t>
      </w:r>
      <w:r>
        <w:rPr>
          <w:rFonts w:ascii="Calibri" w:eastAsia="Calibri" w:hAnsi="Calibri" w:cs="Calibri"/>
          <w:sz w:val="20"/>
        </w:rPr>
        <w:t>. Uczeń, który nie dotrzyma terminu z przyczyn  nieusprawiedliwionych lub nie zgłosi się do nauczyciela w celu wyznaczenia terminu</w:t>
      </w:r>
      <w:r w:rsidR="00F93318"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sz w:val="20"/>
        </w:rPr>
        <w:t xml:space="preserve"> </w:t>
      </w:r>
      <w:r w:rsidR="00F93318">
        <w:rPr>
          <w:rFonts w:ascii="Calibri" w:eastAsia="Calibri" w:hAnsi="Calibri" w:cs="Calibri"/>
          <w:sz w:val="20"/>
        </w:rPr>
        <w:t>pisze go na pierwszej planowej lekcji</w:t>
      </w:r>
      <w:r w:rsidR="00B963D0">
        <w:rPr>
          <w:rFonts w:ascii="Calibri" w:eastAsia="Calibri" w:hAnsi="Calibri" w:cs="Calibri"/>
          <w:sz w:val="20"/>
        </w:rPr>
        <w:t>.</w:t>
      </w:r>
    </w:p>
    <w:p w:rsidR="00B963D0" w:rsidRDefault="00B963D0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3. Uczeń, który bez podania przyczyny (wagary) opuści jedynie lekcję, na której odbyła się zaplanowana praca klasowa, pisze ją na kolejnej lekcji.</w:t>
      </w:r>
    </w:p>
    <w:p w:rsidR="00235FAE" w:rsidRDefault="00235FAE">
      <w:pPr>
        <w:spacing w:after="0" w:line="240" w:lineRule="auto"/>
        <w:ind w:left="720"/>
        <w:rPr>
          <w:rFonts w:ascii="Calibri" w:eastAsia="Calibri" w:hAnsi="Calibri" w:cs="Calibri"/>
          <w:sz w:val="20"/>
        </w:rPr>
      </w:pPr>
    </w:p>
    <w:p w:rsidR="00235FAE" w:rsidRPr="00A01B3C" w:rsidRDefault="008B5E7B" w:rsidP="00A01B3C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Przy poprawianiu prac klasowych i pisaniu w drugim terminie kryteria ocen nie zmieniają się,  a otrzymana ocena jest wpisywana do dziennika.</w:t>
      </w:r>
    </w:p>
    <w:p w:rsidR="00235FAE" w:rsidRDefault="008B5E7B">
      <w:pPr>
        <w:spacing w:line="240" w:lineRule="auto"/>
        <w:ind w:firstLine="70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Zasady zgłaszania nieprzygotowania do zajęć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Uczeń </w:t>
      </w:r>
      <w:r w:rsidR="00A01B3C">
        <w:rPr>
          <w:rFonts w:ascii="Calibri" w:eastAsia="Calibri" w:hAnsi="Calibri" w:cs="Calibri"/>
          <w:sz w:val="20"/>
        </w:rPr>
        <w:t>realizujący</w:t>
      </w:r>
      <w:r w:rsidR="00B963D0">
        <w:rPr>
          <w:rFonts w:ascii="Calibri" w:eastAsia="Calibri" w:hAnsi="Calibri" w:cs="Calibri"/>
          <w:sz w:val="20"/>
        </w:rPr>
        <w:t xml:space="preserve"> program podstawowy z j. angielskiego </w:t>
      </w:r>
      <w:r w:rsidR="00A01B3C">
        <w:rPr>
          <w:rFonts w:ascii="Calibri" w:eastAsia="Calibri" w:hAnsi="Calibri" w:cs="Calibri"/>
          <w:sz w:val="20"/>
        </w:rPr>
        <w:t xml:space="preserve">3 </w:t>
      </w:r>
      <w:r w:rsidR="00B963D0">
        <w:rPr>
          <w:rFonts w:ascii="Calibri" w:eastAsia="Calibri" w:hAnsi="Calibri" w:cs="Calibri"/>
          <w:sz w:val="20"/>
        </w:rPr>
        <w:t>razy</w:t>
      </w:r>
      <w:r w:rsidR="00A01B3C">
        <w:rPr>
          <w:rFonts w:ascii="Calibri" w:eastAsia="Calibri" w:hAnsi="Calibri" w:cs="Calibri"/>
          <w:sz w:val="20"/>
        </w:rPr>
        <w:t xml:space="preserve"> w tygodniu</w:t>
      </w:r>
      <w:r w:rsidR="00B963D0">
        <w:rPr>
          <w:rFonts w:ascii="Calibri" w:eastAsia="Calibri" w:hAnsi="Calibri" w:cs="Calibri"/>
          <w:sz w:val="20"/>
        </w:rPr>
        <w:t xml:space="preserve"> oraz z drugiego języka 2 razy w tygodniu, </w:t>
      </w:r>
      <w:r>
        <w:rPr>
          <w:rFonts w:ascii="Calibri" w:eastAsia="Calibri" w:hAnsi="Calibri" w:cs="Calibri"/>
          <w:sz w:val="20"/>
        </w:rPr>
        <w:t xml:space="preserve">ma prawo zgłosić dwa nieprzygotowania </w:t>
      </w:r>
      <w:r w:rsidR="00A01B3C">
        <w:rPr>
          <w:rFonts w:ascii="Calibri" w:eastAsia="Calibri" w:hAnsi="Calibri" w:cs="Calibri"/>
          <w:sz w:val="20"/>
        </w:rPr>
        <w:t xml:space="preserve">w semestrze </w:t>
      </w:r>
      <w:r w:rsidR="00B963D0">
        <w:rPr>
          <w:rFonts w:ascii="Calibri" w:eastAsia="Calibri" w:hAnsi="Calibri" w:cs="Calibri"/>
          <w:sz w:val="20"/>
        </w:rPr>
        <w:t>a</w:t>
      </w:r>
      <w:r w:rsidR="004472C6">
        <w:rPr>
          <w:rFonts w:ascii="Calibri" w:eastAsia="Calibri" w:hAnsi="Calibri" w:cs="Calibri"/>
          <w:sz w:val="20"/>
        </w:rPr>
        <w:t xml:space="preserve"> trzy </w:t>
      </w:r>
      <w:r w:rsidR="00A01B3C">
        <w:rPr>
          <w:rFonts w:ascii="Calibri" w:eastAsia="Calibri" w:hAnsi="Calibri" w:cs="Calibri"/>
          <w:sz w:val="20"/>
        </w:rPr>
        <w:t xml:space="preserve">nieprzygotowania </w:t>
      </w:r>
      <w:r w:rsidR="00B963D0">
        <w:rPr>
          <w:rFonts w:ascii="Calibri" w:eastAsia="Calibri" w:hAnsi="Calibri" w:cs="Calibri"/>
          <w:sz w:val="20"/>
        </w:rPr>
        <w:t>w semestrze</w:t>
      </w:r>
      <w:r w:rsidR="00A01B3C">
        <w:rPr>
          <w:rFonts w:ascii="Calibri" w:eastAsia="Calibri" w:hAnsi="Calibri" w:cs="Calibri"/>
          <w:sz w:val="20"/>
        </w:rPr>
        <w:t xml:space="preserve"> w grupie </w:t>
      </w:r>
      <w:r w:rsidR="00B14EF7">
        <w:rPr>
          <w:rFonts w:ascii="Calibri" w:eastAsia="Calibri" w:hAnsi="Calibri" w:cs="Calibri"/>
          <w:sz w:val="20"/>
        </w:rPr>
        <w:t>realizującej wariant rozszerzony podstawy programowej (4 lub 5 godz.</w:t>
      </w:r>
      <w:bookmarkStart w:id="0" w:name="_GoBack"/>
      <w:bookmarkEnd w:id="0"/>
      <w:r w:rsidR="00B14EF7">
        <w:rPr>
          <w:rFonts w:ascii="Calibri" w:eastAsia="Calibri" w:hAnsi="Calibri" w:cs="Calibri"/>
          <w:sz w:val="20"/>
        </w:rPr>
        <w:t xml:space="preserve"> w tyg.)</w:t>
      </w:r>
      <w:r>
        <w:rPr>
          <w:rFonts w:ascii="Calibri" w:eastAsia="Calibri" w:hAnsi="Calibri" w:cs="Calibri"/>
          <w:sz w:val="20"/>
        </w:rPr>
        <w:t>. Nieprzygotowanie d</w:t>
      </w:r>
      <w:r w:rsidR="004472C6">
        <w:rPr>
          <w:rFonts w:ascii="Calibri" w:eastAsia="Calibri" w:hAnsi="Calibri" w:cs="Calibri"/>
          <w:sz w:val="20"/>
        </w:rPr>
        <w:t>o zajęć należy zgłosić niezwłocznie po wejściu do sali lekcyjnej</w:t>
      </w:r>
      <w:r>
        <w:rPr>
          <w:rFonts w:ascii="Calibri" w:eastAsia="Calibri" w:hAnsi="Calibri" w:cs="Calibri"/>
          <w:sz w:val="20"/>
        </w:rPr>
        <w:t xml:space="preserve">.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Nieprzygotowanie nie dotyczy zapowiedzianych sprawdzianów, kartkówek i odpowiedzi ustnych.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Za nieprzygotowanie uważa się nieopanowanie materiału z trzech ostatnich zajęć edukacyjnych lub brak pracy domowej.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szczególnych przypadkach ( np. przewlekła choroba ) uczeń może zgłosić kolejne  nieprzygotowanie, uzgadniając z nauczycielem sposób uzupełnienia zaległości.</w:t>
      </w:r>
    </w:p>
    <w:p w:rsidR="00235FAE" w:rsidRDefault="00235FAE">
      <w:pPr>
        <w:spacing w:after="200" w:line="240" w:lineRule="auto"/>
        <w:ind w:firstLine="708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200" w:line="240" w:lineRule="auto"/>
        <w:ind w:firstLine="708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Kryteria wymagań dla uczniów z dysfunkcjami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 podstawie opinii poradni psychologiczno -pedagogicznej lub innej poradni specjalistycznej, nauczyciel dostosowuje wymagania edukacyjne do indywidualnych potrzeb ucznia, u którego stwierdzono trudności w uczeniu się oraz eliminuje te formy sprawdzania wiedzy, które ze względu na stwierdzoną dysfunkcję są dla danego ucznia niewykonalne ( np. sprawdzanie umiejętności rozumienia ze słuchu u uczniów z wadą słuchu).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każdym przypadku, w którym proces pracy ucznia jest spowolniony nauczyciel wydłuża czas na wykonanie danego zadania, umożliwia korzystanie z komputera lub pomocy asystenta.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Kryteria oceniania prac pisemnych dla uczniów z dysleksją pomijają poprawność ortograficzną i interpunkcyjną.</w:t>
      </w:r>
    </w:p>
    <w:p w:rsidR="00235FAE" w:rsidRDefault="00371CC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Uczniom</w:t>
      </w:r>
      <w:r w:rsidR="008B5E7B">
        <w:rPr>
          <w:rFonts w:ascii="Calibri" w:eastAsia="Calibri" w:hAnsi="Calibri" w:cs="Calibri"/>
          <w:sz w:val="20"/>
        </w:rPr>
        <w:t xml:space="preserve"> z</w:t>
      </w:r>
      <w:r w:rsidR="00B963D0">
        <w:rPr>
          <w:rFonts w:ascii="Calibri" w:eastAsia="Calibri" w:hAnsi="Calibri" w:cs="Calibri"/>
          <w:sz w:val="20"/>
        </w:rPr>
        <w:t>e stwierdzoną przez Poradnię PP</w:t>
      </w:r>
      <w:r w:rsidR="008B5E7B">
        <w:rPr>
          <w:rFonts w:ascii="Calibri" w:eastAsia="Calibri" w:hAnsi="Calibri" w:cs="Calibri"/>
          <w:sz w:val="20"/>
        </w:rPr>
        <w:t xml:space="preserve"> poważną dysgrafią </w:t>
      </w:r>
      <w:r>
        <w:rPr>
          <w:rFonts w:ascii="Calibri" w:eastAsia="Calibri" w:hAnsi="Calibri" w:cs="Calibri"/>
          <w:sz w:val="20"/>
        </w:rPr>
        <w:t>można umożliwić pisanie sprawdzianów i wypracowań na komputerze lub zastąpić niektóre sprawdziany pisemne</w:t>
      </w:r>
      <w:r w:rsidR="008B5E7B">
        <w:rPr>
          <w:rFonts w:ascii="Calibri" w:eastAsia="Calibri" w:hAnsi="Calibri" w:cs="Calibri"/>
          <w:sz w:val="20"/>
        </w:rPr>
        <w:t xml:space="preserve"> indywi</w:t>
      </w:r>
      <w:r>
        <w:rPr>
          <w:rFonts w:ascii="Calibri" w:eastAsia="Calibri" w:hAnsi="Calibri" w:cs="Calibri"/>
          <w:sz w:val="20"/>
        </w:rPr>
        <w:t>dualnymi sprawdzianami ustnymi.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Nauczyciel może wydłużyć uczniowi z dysfunkcjami czas potrzebny na poprawę oceny ze sprawdzianu.</w:t>
      </w:r>
    </w:p>
    <w:p w:rsidR="00235FAE" w:rsidRDefault="00235FAE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line="240" w:lineRule="auto"/>
        <w:ind w:firstLine="70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lastRenderedPageBreak/>
        <w:t>Ustalanie ocen śródrocznych i rocznych oraz warunki i tryb uzyskania oceny wyższej niżprzewidywana</w:t>
      </w:r>
    </w:p>
    <w:p w:rsidR="00235FAE" w:rsidRDefault="008B5E7B">
      <w:pPr>
        <w:spacing w:after="200"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Ocena śródroczna i roczna jest wystawiana na podstawie ocen otrzymanych przez ucznia i wyliczana na zasadzie średniej. Wszystkie oceny z wyjątkiem ocen ze sprawdzianów mają wagę 1. Oceny ze sprawdzianów (prac klasowych) i ogólnoszkolnych mają wagę 2.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ocena dopuszczająca - min. 1.9,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ocena dostateczna -  min. 2.9,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ocena dobra  -  min. 3.9, 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ocena bardzo dobra -  min. 4.9,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ocena celująca -  min.  5.9.</w:t>
      </w:r>
    </w:p>
    <w:p w:rsidR="00235FAE" w:rsidRDefault="00235FAE">
      <w:pPr>
        <w:spacing w:after="200" w:line="240" w:lineRule="auto"/>
        <w:rPr>
          <w:rFonts w:ascii="Calibri" w:eastAsia="Calibri" w:hAnsi="Calibri" w:cs="Calibri"/>
          <w:b/>
          <w:sz w:val="20"/>
        </w:rPr>
      </w:pP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Planuje się przeprowadzenie ogólnoszkolnych testów:</w:t>
      </w:r>
    </w:p>
    <w:p w:rsidR="00235FAE" w:rsidRDefault="008B5E7B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klasach pierwszych  testu kompetencji;</w:t>
      </w:r>
    </w:p>
    <w:p w:rsidR="00235FAE" w:rsidRDefault="008B5E7B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 klasach trzecich diagnostycznego testu maturalnego na poziomie rozszerzonym.</w:t>
      </w: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Wyniki tych testów będą przedstawiane procentowo i  będą spełniać funkcję informacyjną.</w:t>
      </w:r>
    </w:p>
    <w:p w:rsidR="00235FAE" w:rsidRDefault="00235FAE">
      <w:pPr>
        <w:spacing w:after="200" w:line="240" w:lineRule="auto"/>
        <w:rPr>
          <w:rFonts w:ascii="Calibri" w:eastAsia="Calibri" w:hAnsi="Calibri" w:cs="Calibri"/>
          <w:sz w:val="20"/>
        </w:rPr>
      </w:pPr>
    </w:p>
    <w:p w:rsidR="00235FAE" w:rsidRDefault="008B5E7B">
      <w:pPr>
        <w:spacing w:after="20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Warunki i tryb uzyskiwania wyższej niż przewidywana oceny rocznej reguluje Statut Szkoły.</w:t>
      </w:r>
    </w:p>
    <w:sectPr w:rsidR="00235FAE" w:rsidSect="0061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D13DF"/>
    <w:multiLevelType w:val="multilevel"/>
    <w:tmpl w:val="02028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3"/>
  <w:defaultTabStop w:val="708"/>
  <w:hyphenationZone w:val="425"/>
  <w:characterSpacingControl w:val="doNotCompress"/>
  <w:compat>
    <w:useFELayout/>
  </w:compat>
  <w:rsids>
    <w:rsidRoot w:val="00235FAE"/>
    <w:rsid w:val="001E563B"/>
    <w:rsid w:val="00235FAE"/>
    <w:rsid w:val="00371CCB"/>
    <w:rsid w:val="004472C6"/>
    <w:rsid w:val="00617CCD"/>
    <w:rsid w:val="008B5E7B"/>
    <w:rsid w:val="00A01B3C"/>
    <w:rsid w:val="00B14EF7"/>
    <w:rsid w:val="00B963D0"/>
    <w:rsid w:val="00F9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6954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5</cp:revision>
  <dcterms:created xsi:type="dcterms:W3CDTF">2023-06-06T15:25:00Z</dcterms:created>
  <dcterms:modified xsi:type="dcterms:W3CDTF">2023-06-16T12:01:00Z</dcterms:modified>
</cp:coreProperties>
</file>